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AB7BFBF" w14:textId="77777777" w:rsidR="00794B1E" w:rsidRDefault="00794B1E">
      <w:pPr>
        <w:spacing w:line="360" w:lineRule="auto"/>
      </w:pPr>
    </w:p>
    <w:tbl>
      <w:tblPr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150"/>
      </w:tblGrid>
      <w:tr w:rsidR="00794B1E" w14:paraId="7E1E4EB3" w14:textId="77777777" w:rsidTr="00D10A21">
        <w:trPr>
          <w:trHeight w:val="2617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D9C0" w14:textId="19AF8A40" w:rsidR="00794B1E" w:rsidRPr="00D10A21" w:rsidRDefault="000F7372">
            <w:pPr>
              <w:rPr>
                <w:b/>
                <w:bCs/>
                <w:color w:val="FF0000"/>
                <w:u w:color="FF0000"/>
              </w:rPr>
            </w:pPr>
            <w:r>
              <w:rPr>
                <w:b/>
                <w:noProof/>
                <w:color w:val="FF0000"/>
                <w:u w:color="FF0000"/>
                <w:lang w:val="it-IT"/>
              </w:rPr>
              <w:pict w14:anchorId="79A713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i1025" type="#_x0000_t75" alt="Descrizione: Descrizione: Macintosh HD:Users:margherita:Desktop:LogoIT_2015-2016-Ristorazione Veloce copia.jpg" style="width:75.35pt;height:105.35pt;visibility:visible;mso-wrap-style:square">
                  <v:imagedata r:id="rId7" o:title="LogoIT_2015-2016-Ristorazione Veloce copia.jpg"/>
                </v:shape>
              </w:pict>
            </w:r>
            <w:r>
              <w:rPr>
                <w:noProof/>
              </w:rPr>
              <w:pict w14:anchorId="2C52DC1C">
                <v:shape id="officeArt object" o:spid="_x0000_s1026" type="#_x0000_t75" alt="Descrizione: Descrizione: Descrizione: BK Logo_CLASSIC_Small" style="position:absolute;left:0;text-align:left;margin-left:84.6pt;margin-top:7.05pt;width:99pt;height:99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" wrapcoords="0 0 21600 0 21600 21600 0 21600 0 0" strokeweight="1pt">
                  <v:stroke miterlimit="4"/>
                  <v:imagedata r:id="rId8" o:title=" BK Logo_CLASSIC_Small"/>
                  <w10:wrap type="through"/>
                </v:shape>
              </w:pict>
            </w:r>
          </w:p>
          <w:p w14:paraId="74E5A205" w14:textId="2EF10589" w:rsidR="00794B1E" w:rsidRDefault="00794B1E" w:rsidP="00D5608C"/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5820B" w14:textId="77777777" w:rsidR="00794B1E" w:rsidRPr="00D10A21" w:rsidRDefault="00794B1E" w:rsidP="00D10A21">
            <w:pPr>
              <w:pStyle w:val="Heading4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DAACF3" w14:textId="77777777" w:rsidR="00794B1E" w:rsidRPr="00D10A21" w:rsidRDefault="00794B1E" w:rsidP="00D10A21">
            <w:pPr>
              <w:pStyle w:val="Heading41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7429AEA8" w14:textId="77777777" w:rsidR="00794B1E" w:rsidRDefault="00630D41" w:rsidP="00D10A21">
            <w:pPr>
              <w:pStyle w:val="Heading41"/>
              <w:jc w:val="both"/>
            </w:pPr>
            <w:r w:rsidRPr="00D10A21">
              <w:rPr>
                <w:rFonts w:ascii="Calibri" w:eastAsia="Calibri" w:hAnsi="Calibri" w:cs="Calibri"/>
                <w:b/>
                <w:bCs/>
              </w:rPr>
              <w:t xml:space="preserve">Comunicato Stampa </w:t>
            </w:r>
          </w:p>
        </w:tc>
      </w:tr>
    </w:tbl>
    <w:p w14:paraId="13142784" w14:textId="2429EBAC" w:rsidR="00D0688D" w:rsidRDefault="007D43C9" w:rsidP="007D43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Arial Unicode MS" w:cs="Arial"/>
          <w:b/>
          <w:bCs/>
          <w:color w:val="1A1A1A"/>
          <w:sz w:val="28"/>
          <w:szCs w:val="28"/>
          <w:lang w:val="it-IT"/>
        </w:rPr>
      </w:pPr>
      <w:r w:rsidRPr="007D43C9">
        <w:rPr>
          <w:b/>
          <w:bCs/>
          <w:sz w:val="28"/>
          <w:szCs w:val="28"/>
          <w:lang w:val="it-IT"/>
        </w:rPr>
        <w:t>BURGER KING</w:t>
      </w:r>
      <w:r w:rsidRPr="007D43C9">
        <w:rPr>
          <w:b/>
          <w:bCs/>
          <w:sz w:val="28"/>
          <w:szCs w:val="28"/>
          <w:vertAlign w:val="superscript"/>
          <w:lang w:val="it-IT"/>
        </w:rPr>
        <w:t xml:space="preserve">® </w:t>
      </w:r>
      <w:r w:rsidRPr="007D43C9">
        <w:rPr>
          <w:rFonts w:eastAsia="Arial Unicode MS" w:cs="Arial"/>
          <w:b/>
          <w:bCs/>
          <w:color w:val="1A1A1A"/>
          <w:sz w:val="28"/>
          <w:szCs w:val="28"/>
          <w:lang w:val="it-IT"/>
        </w:rPr>
        <w:t xml:space="preserve">apre un nuovo ristorante a </w:t>
      </w:r>
      <w:proofErr w:type="gramStart"/>
      <w:r w:rsidRPr="007D43C9">
        <w:rPr>
          <w:rFonts w:eastAsia="Arial Unicode MS" w:cs="Arial"/>
          <w:b/>
          <w:bCs/>
          <w:color w:val="1A1A1A"/>
          <w:sz w:val="28"/>
          <w:szCs w:val="28"/>
          <w:lang w:val="it-IT"/>
        </w:rPr>
        <w:t>Rovigo</w:t>
      </w:r>
      <w:proofErr w:type="gramEnd"/>
    </w:p>
    <w:p w14:paraId="4BA39AD9" w14:textId="77777777" w:rsidR="007D43C9" w:rsidRDefault="007D43C9" w:rsidP="00D560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 w:cs="Arial"/>
          <w:b/>
          <w:bCs/>
          <w:color w:val="1A1A1A"/>
          <w:sz w:val="28"/>
          <w:szCs w:val="28"/>
          <w:lang w:val="it-IT"/>
        </w:rPr>
      </w:pPr>
    </w:p>
    <w:p w14:paraId="6DEF78C8" w14:textId="75C839D5" w:rsidR="00D5608C" w:rsidRDefault="005E40AD" w:rsidP="00D560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it-IT"/>
        </w:rPr>
      </w:pPr>
      <w:r w:rsidRPr="00D5608C">
        <w:rPr>
          <w:rFonts w:eastAsia="Arial Unicode MS" w:cs="Arial"/>
          <w:bCs/>
          <w:color w:val="1A1A1A"/>
          <w:lang w:val="it-IT"/>
        </w:rPr>
        <w:t xml:space="preserve">Venerdì 29 luglio </w:t>
      </w:r>
      <w:r w:rsidR="007D43C9" w:rsidRPr="00D5608C">
        <w:rPr>
          <w:lang w:val="it-IT"/>
        </w:rPr>
        <w:t>BURGER KING® apre le porte d</w:t>
      </w:r>
      <w:r w:rsidRPr="00D5608C">
        <w:rPr>
          <w:lang w:val="it-IT"/>
        </w:rPr>
        <w:t>i un nuovo ristorante a Rovigo. G</w:t>
      </w:r>
      <w:r w:rsidR="00B77C8B" w:rsidRPr="00D5608C">
        <w:rPr>
          <w:lang w:val="it-IT"/>
        </w:rPr>
        <w:t>estito direttamente da</w:t>
      </w:r>
      <w:r w:rsidRPr="00D5608C">
        <w:rPr>
          <w:lang w:val="it-IT"/>
        </w:rPr>
        <w:t xml:space="preserve"> </w:t>
      </w:r>
      <w:proofErr w:type="spellStart"/>
      <w:r w:rsidRPr="00D5608C">
        <w:rPr>
          <w:lang w:val="it-IT"/>
        </w:rPr>
        <w:t>Burger</w:t>
      </w:r>
      <w:proofErr w:type="spellEnd"/>
      <w:r w:rsidRPr="00D5608C">
        <w:rPr>
          <w:lang w:val="it-IT"/>
        </w:rPr>
        <w:t xml:space="preserve"> King </w:t>
      </w:r>
      <w:proofErr w:type="spellStart"/>
      <w:r w:rsidRPr="00D5608C">
        <w:rPr>
          <w:lang w:val="it-IT"/>
        </w:rPr>
        <w:t>Restaurants</w:t>
      </w:r>
      <w:proofErr w:type="spellEnd"/>
      <w:r w:rsidRPr="00D5608C">
        <w:rPr>
          <w:lang w:val="it-IT"/>
        </w:rPr>
        <w:t xml:space="preserve"> Italia, </w:t>
      </w:r>
      <w:r w:rsidR="00D5608C" w:rsidRPr="00D5608C">
        <w:rPr>
          <w:lang w:val="it-IT"/>
        </w:rPr>
        <w:t>l’apertura</w:t>
      </w:r>
      <w:r w:rsidR="00F92B9D" w:rsidRPr="00D5608C">
        <w:rPr>
          <w:lang w:val="it-IT"/>
        </w:rPr>
        <w:t xml:space="preserve"> </w:t>
      </w:r>
      <w:r w:rsidR="00B46D0A" w:rsidRPr="00D5608C">
        <w:rPr>
          <w:lang w:val="it-IT"/>
        </w:rPr>
        <w:t>cre</w:t>
      </w:r>
      <w:r w:rsidR="00D5608C" w:rsidRPr="00D5608C">
        <w:rPr>
          <w:lang w:val="it-IT"/>
        </w:rPr>
        <w:t xml:space="preserve">erà </w:t>
      </w:r>
      <w:proofErr w:type="gramStart"/>
      <w:r w:rsidR="00D5608C" w:rsidRPr="00D5608C">
        <w:rPr>
          <w:lang w:val="it-IT"/>
        </w:rPr>
        <w:t>32</w:t>
      </w:r>
      <w:proofErr w:type="gramEnd"/>
      <w:r w:rsidR="00B46D0A" w:rsidRPr="00D5608C">
        <w:rPr>
          <w:lang w:val="it-IT"/>
        </w:rPr>
        <w:t xml:space="preserve"> </w:t>
      </w:r>
      <w:r w:rsidR="00D5608C" w:rsidRPr="00D5608C">
        <w:rPr>
          <w:lang w:val="it-IT"/>
        </w:rPr>
        <w:t xml:space="preserve">nuovi </w:t>
      </w:r>
      <w:r w:rsidR="00B46D0A" w:rsidRPr="00D5608C">
        <w:rPr>
          <w:lang w:val="it-IT"/>
        </w:rPr>
        <w:t xml:space="preserve">posti di lavoro tra cui 27 </w:t>
      </w:r>
      <w:proofErr w:type="spellStart"/>
      <w:r w:rsidR="00B46D0A" w:rsidRPr="00D5608C">
        <w:rPr>
          <w:rFonts w:eastAsia="Arial Unicode MS"/>
          <w:color w:val="auto"/>
          <w:lang w:val="it-IT"/>
        </w:rPr>
        <w:t>crew</w:t>
      </w:r>
      <w:proofErr w:type="spellEnd"/>
      <w:r w:rsidR="00B46D0A" w:rsidRPr="00D5608C">
        <w:rPr>
          <w:rFonts w:eastAsia="Arial Unicode MS"/>
          <w:color w:val="auto"/>
          <w:lang w:val="it-IT"/>
        </w:rPr>
        <w:t>, oltre a 4 manager e 1 direttore.</w:t>
      </w:r>
      <w:r w:rsidR="00B46D0A" w:rsidRPr="00D5608C">
        <w:rPr>
          <w:lang w:val="it-IT"/>
        </w:rPr>
        <w:t xml:space="preserve"> La maggior parte dei neoassunti, la cui età media è di </w:t>
      </w:r>
      <w:proofErr w:type="gramStart"/>
      <w:r w:rsidR="00B46D0A" w:rsidRPr="00D5608C">
        <w:rPr>
          <w:lang w:val="it-IT"/>
        </w:rPr>
        <w:t>26</w:t>
      </w:r>
      <w:proofErr w:type="gramEnd"/>
      <w:r w:rsidR="00B46D0A" w:rsidRPr="00D5608C">
        <w:rPr>
          <w:lang w:val="it-IT"/>
        </w:rPr>
        <w:t xml:space="preserve"> anni, ha ottenuto un contratto a tempo indeterminato.</w:t>
      </w:r>
      <w:r w:rsidR="00D5608C" w:rsidRPr="00D5608C">
        <w:rPr>
          <w:lang w:val="it-IT"/>
        </w:rPr>
        <w:t xml:space="preserve"> Questo nuovo ristorante rientra nel massiccio piano </w:t>
      </w:r>
      <w:proofErr w:type="gramStart"/>
      <w:r w:rsidR="00D5608C" w:rsidRPr="00D5608C">
        <w:rPr>
          <w:lang w:val="it-IT"/>
        </w:rPr>
        <w:t xml:space="preserve">di </w:t>
      </w:r>
      <w:proofErr w:type="gramEnd"/>
      <w:r w:rsidR="00D5608C" w:rsidRPr="00D5608C">
        <w:rPr>
          <w:lang w:val="it-IT"/>
        </w:rPr>
        <w:t>investimento di BURGER KING® in Italia che prevede 300 nuove aperture e l’assunzione di 10 mila lavoratori in 5 anni.</w:t>
      </w:r>
    </w:p>
    <w:p w14:paraId="0D828374" w14:textId="77777777" w:rsidR="00D5608C" w:rsidRPr="00D5608C" w:rsidRDefault="00D5608C" w:rsidP="00D560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it-IT"/>
        </w:rPr>
      </w:pPr>
    </w:p>
    <w:p w14:paraId="362BB792" w14:textId="77EE0DE4" w:rsidR="00B77C8B" w:rsidRDefault="00D5608C" w:rsidP="00D560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Il locale di circa 4oo mq, sit</w:t>
      </w:r>
      <w:r w:rsidR="00D10A21">
        <w:rPr>
          <w:lang w:val="it-IT"/>
        </w:rPr>
        <w:t xml:space="preserve">uato in via della Cooperazione </w:t>
      </w:r>
      <w:r>
        <w:rPr>
          <w:lang w:val="it-IT"/>
        </w:rPr>
        <w:t xml:space="preserve">2/a, </w:t>
      </w:r>
      <w:proofErr w:type="gramStart"/>
      <w:r w:rsidR="005E40AD">
        <w:rPr>
          <w:lang w:val="it-IT"/>
        </w:rPr>
        <w:t>dispone di</w:t>
      </w:r>
      <w:proofErr w:type="gramEnd"/>
      <w:r w:rsidR="005E40AD">
        <w:rPr>
          <w:lang w:val="it-IT"/>
        </w:rPr>
        <w:t xml:space="preserve"> oltre</w:t>
      </w:r>
      <w:r w:rsidR="00B46D0A">
        <w:rPr>
          <w:lang w:val="it-IT"/>
        </w:rPr>
        <w:t xml:space="preserve"> 153</w:t>
      </w:r>
      <w:r w:rsidR="00B77C8B">
        <w:rPr>
          <w:lang w:val="it-IT"/>
        </w:rPr>
        <w:t xml:space="preserve"> posti a sedere </w:t>
      </w:r>
      <w:r w:rsidR="00B46D0A">
        <w:rPr>
          <w:lang w:val="it-IT"/>
        </w:rPr>
        <w:t xml:space="preserve">all’interno e 48 all’esterno, </w:t>
      </w:r>
      <w:r w:rsidR="008E0655">
        <w:rPr>
          <w:lang w:val="it-IT"/>
        </w:rPr>
        <w:t xml:space="preserve">un ampio parcheggio in condivisione con le attività commerciali limitrofe e dell’impagabile King Drive, un servizio molto amato da chi desidera ordinare il proprio menù preferito senza scendere dalla macchina anche fino alle 5.00 del mattino, come nel caso del sabato. </w:t>
      </w:r>
      <w:r>
        <w:rPr>
          <w:lang w:val="it-IT"/>
        </w:rPr>
        <w:t xml:space="preserve">L’arredamento interno </w:t>
      </w:r>
      <w:r w:rsidR="008E0655">
        <w:rPr>
          <w:lang w:val="it-IT"/>
        </w:rPr>
        <w:t>presenta il nu</w:t>
      </w:r>
      <w:r w:rsidR="00D10A21">
        <w:rPr>
          <w:lang w:val="it-IT"/>
        </w:rPr>
        <w:t xml:space="preserve">ovo e innovativo </w:t>
      </w:r>
      <w:proofErr w:type="spellStart"/>
      <w:r w:rsidR="00D10A21">
        <w:rPr>
          <w:lang w:val="it-IT"/>
        </w:rPr>
        <w:t>concept</w:t>
      </w:r>
      <w:proofErr w:type="spellEnd"/>
      <w:r w:rsidR="00D10A21">
        <w:rPr>
          <w:lang w:val="it-IT"/>
        </w:rPr>
        <w:t xml:space="preserve"> design, a base di materiali naturali e molto legno, con una tavolozza di colori vivaci che animano le varie aree fornite di comode sedute, il tutto </w:t>
      </w:r>
      <w:r w:rsidR="008E0655">
        <w:rPr>
          <w:lang w:val="it-IT"/>
        </w:rPr>
        <w:t>studiato per offrire ai clienti</w:t>
      </w:r>
      <w:r w:rsidR="008A0B2C">
        <w:rPr>
          <w:lang w:val="it-IT"/>
        </w:rPr>
        <w:t xml:space="preserve"> un’esperienza carica di gusto e di colore in un ambiente caldo ed esteticamente accattivante. </w:t>
      </w:r>
      <w:r w:rsidR="00D10A21">
        <w:rPr>
          <w:lang w:val="it-IT"/>
        </w:rPr>
        <w:t>I clienti</w:t>
      </w:r>
      <w:r w:rsidR="008A0B2C">
        <w:rPr>
          <w:lang w:val="it-IT"/>
        </w:rPr>
        <w:t xml:space="preserve">, inoltre, avranno a disposizione l’area Play King interattiva dedicata al divertimento per i più piccoli. </w:t>
      </w:r>
    </w:p>
    <w:p w14:paraId="33F2E5DB" w14:textId="77777777" w:rsidR="00D5608C" w:rsidRPr="009A5679" w:rsidRDefault="00D5608C" w:rsidP="00D5608C">
      <w:pPr>
        <w:rPr>
          <w:bCs/>
          <w:color w:val="auto"/>
          <w:lang w:val="it-IT"/>
        </w:rPr>
      </w:pPr>
    </w:p>
    <w:p w14:paraId="0868DE93" w14:textId="6A5B4836" w:rsidR="00D5608C" w:rsidRPr="00A05B51" w:rsidRDefault="00D5608C" w:rsidP="00D560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Con Rovigo, salgono a 148 i ristoranti </w:t>
      </w:r>
      <w:r w:rsidRPr="009A5679">
        <w:rPr>
          <w:color w:val="auto"/>
          <w:lang w:val="de-DE"/>
        </w:rPr>
        <w:t>BURGER</w:t>
      </w:r>
      <w:r>
        <w:rPr>
          <w:color w:val="auto"/>
          <w:lang w:val="de-DE"/>
        </w:rPr>
        <w:t xml:space="preserve"> KING® in Italia. La nuova apertura rappresenta </w:t>
      </w:r>
      <w:r w:rsidRPr="009A5679">
        <w:rPr>
          <w:bCs/>
          <w:color w:val="auto"/>
          <w:lang w:val="it-IT"/>
        </w:rPr>
        <w:t>un</w:t>
      </w:r>
      <w:r>
        <w:rPr>
          <w:bCs/>
          <w:color w:val="auto"/>
          <w:lang w:val="it-IT"/>
        </w:rPr>
        <w:t>’</w:t>
      </w:r>
      <w:r w:rsidRPr="009A5679">
        <w:rPr>
          <w:bCs/>
          <w:color w:val="auto"/>
          <w:lang w:val="it-IT"/>
        </w:rPr>
        <w:t xml:space="preserve">ulteriore occasione irresistibile per provare il gusto superiore delle proposte di menù dei ristoranti </w:t>
      </w:r>
      <w:r w:rsidRPr="009A5679">
        <w:rPr>
          <w:color w:val="auto"/>
          <w:lang w:val="de-DE"/>
        </w:rPr>
        <w:t>BURGER</w:t>
      </w:r>
      <w:r>
        <w:rPr>
          <w:color w:val="auto"/>
          <w:lang w:val="de-DE"/>
        </w:rPr>
        <w:t xml:space="preserve"> KING®, che si distinguono per </w:t>
      </w:r>
      <w:r w:rsidRPr="009A5679">
        <w:rPr>
          <w:color w:val="auto"/>
          <w:lang w:val="de-DE"/>
        </w:rPr>
        <w:t xml:space="preserve">la carne cotta rigorosamente alla griglia,  le porzioni sempre abbondanti, la freschezza delle verdure e </w:t>
      </w:r>
      <w:r>
        <w:rPr>
          <w:color w:val="auto"/>
          <w:lang w:val="de-DE"/>
        </w:rPr>
        <w:t xml:space="preserve">le </w:t>
      </w:r>
      <w:r w:rsidRPr="009A5679">
        <w:rPr>
          <w:color w:val="auto"/>
          <w:lang w:val="de-DE"/>
        </w:rPr>
        <w:t xml:space="preserve">salse che rendono il sapore superiore. </w:t>
      </w:r>
      <w:r>
        <w:rPr>
          <w:color w:val="auto"/>
          <w:lang w:val="de-DE"/>
        </w:rPr>
        <w:t xml:space="preserve">Un servizio garantito </w:t>
      </w:r>
      <w:r w:rsidRPr="009A5679">
        <w:rPr>
          <w:lang w:val="it-IT"/>
        </w:rPr>
        <w:t>da personale altamente formato grazie a un training costante che permette non solo di fornire un servizio di qualità, ma anche cibi preparati e cucinati nel rispetto dei più alti standard sul controllo degli alimenti.</w:t>
      </w:r>
      <w:r w:rsidRPr="009A5679">
        <w:rPr>
          <w:lang w:val="de-DE"/>
        </w:rPr>
        <w:t xml:space="preserve"> </w:t>
      </w:r>
      <w:r w:rsidRPr="009A5679">
        <w:rPr>
          <w:color w:val="auto"/>
          <w:lang w:val="de-DE"/>
        </w:rPr>
        <w:t xml:space="preserve">Per scoprire tutte le offerte che ogni giorno BURGER KING® mette a disposizione dei suoi clienti, basta scaricare la nuovissima app Burger King Italia o andare sul sito www.burgerking.it </w:t>
      </w:r>
    </w:p>
    <w:p w14:paraId="7904687D" w14:textId="77777777" w:rsidR="008A0B2C" w:rsidRDefault="008A0B2C" w:rsidP="008A0B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it-IT"/>
        </w:rPr>
      </w:pPr>
    </w:p>
    <w:p w14:paraId="653A7C55" w14:textId="6F09C48B" w:rsidR="008A0B2C" w:rsidRDefault="00D10A21" w:rsidP="008A0B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Rovigo, o</w:t>
      </w:r>
      <w:r w:rsidR="008A0B2C">
        <w:rPr>
          <w:lang w:val="it-IT"/>
        </w:rPr>
        <w:t>rari al pubblico:</w:t>
      </w:r>
    </w:p>
    <w:p w14:paraId="0FC0AFD5" w14:textId="4AB8D1F4" w:rsidR="008A0B2C" w:rsidRDefault="008A0B2C" w:rsidP="008A0B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Domenica - Giovedì: dalle 11.00 alle 24.00 Ristorante e King Drive</w:t>
      </w:r>
    </w:p>
    <w:p w14:paraId="25CC4FE2" w14:textId="7E90C9F5" w:rsidR="008A0B2C" w:rsidRDefault="008A0B2C" w:rsidP="008A0B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Venerdì: Ristorante dalle 11.00 alle 24.00, King Drive fino alle 3.00 del mattino</w:t>
      </w:r>
    </w:p>
    <w:p w14:paraId="6F99E91C" w14:textId="230B96EA" w:rsidR="008A0B2C" w:rsidRDefault="008A0B2C" w:rsidP="008A0B2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it-IT"/>
        </w:rPr>
      </w:pPr>
      <w:proofErr w:type="gramStart"/>
      <w:r>
        <w:rPr>
          <w:lang w:val="it-IT"/>
        </w:rPr>
        <w:t>Sabato: Ristorante dalle 11.00 alle 24.00, King Drive fino alle 5.00 del mattino</w:t>
      </w:r>
      <w:proofErr w:type="gramEnd"/>
    </w:p>
    <w:p w14:paraId="65233B39" w14:textId="77777777" w:rsidR="00546F29" w:rsidRPr="006555E4" w:rsidRDefault="00546F29" w:rsidP="00D0688D">
      <w:pPr>
        <w:rPr>
          <w:b/>
          <w:bCs/>
          <w:sz w:val="18"/>
          <w:szCs w:val="18"/>
          <w:lang w:val="de-DE"/>
        </w:rPr>
      </w:pPr>
    </w:p>
    <w:p w14:paraId="13A3DB7E" w14:textId="77777777" w:rsidR="00794B1E" w:rsidRPr="006555E4" w:rsidRDefault="00630D41">
      <w:pPr>
        <w:pStyle w:val="Grigliamedia2-Colore1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8"/>
          <w:szCs w:val="18"/>
          <w:u w:val="single"/>
          <w:lang w:val="de-DE"/>
        </w:rPr>
      </w:pPr>
      <w:r w:rsidRPr="006555E4">
        <w:rPr>
          <w:rFonts w:ascii="Calibri" w:eastAsia="Calibri" w:hAnsi="Calibri" w:cs="Calibri"/>
          <w:sz w:val="18"/>
          <w:szCs w:val="18"/>
          <w:u w:val="single"/>
          <w:lang w:val="de-DE"/>
        </w:rPr>
        <w:t xml:space="preserve">A proposito di Burger King </w:t>
      </w:r>
    </w:p>
    <w:p w14:paraId="102825D3" w14:textId="608DB2D0" w:rsidR="00794B1E" w:rsidRPr="006555E4" w:rsidRDefault="00630D41">
      <w:pPr>
        <w:pStyle w:val="Grigliamedia2-Colore1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18"/>
          <w:szCs w:val="18"/>
        </w:rPr>
      </w:pPr>
      <w:r w:rsidRPr="006555E4">
        <w:rPr>
          <w:rFonts w:ascii="Calibri" w:eastAsia="Calibri" w:hAnsi="Calibri" w:cs="Calibri"/>
          <w:sz w:val="18"/>
          <w:szCs w:val="18"/>
          <w:lang w:val="de-DE"/>
        </w:rPr>
        <w:t xml:space="preserve">Fondata nel 1954, BURGER KING® è una delle catene di ristorazione più importanti al mondo. HOME OF THE WHOPPER® e </w:t>
      </w:r>
      <w:r w:rsidR="000F7372">
        <w:rPr>
          <w:rFonts w:ascii="Calibri" w:eastAsia="Calibri" w:hAnsi="Calibri" w:cs="Calibri"/>
          <w:sz w:val="18"/>
          <w:szCs w:val="18"/>
          <w:lang w:val="de-DE"/>
        </w:rPr>
        <w:t>BURGER KING® operano in circa 15</w:t>
      </w:r>
      <w:r w:rsidRPr="006555E4">
        <w:rPr>
          <w:rFonts w:ascii="Calibri" w:eastAsia="Calibri" w:hAnsi="Calibri" w:cs="Calibri"/>
          <w:sz w:val="18"/>
          <w:szCs w:val="18"/>
          <w:lang w:val="de-DE"/>
        </w:rPr>
        <w:t xml:space="preserve">.000 sedi e servono più di 11 milioni di persone ogni giorno in oltre 100 paesi. Quasi il 100 per cento dei ristoranti BURGER </w:t>
      </w:r>
      <w:r w:rsidR="000C1EB2" w:rsidRPr="006555E4">
        <w:rPr>
          <w:rFonts w:ascii="Calibri" w:eastAsia="Calibri" w:hAnsi="Calibri" w:cs="Calibri"/>
          <w:sz w:val="18"/>
          <w:szCs w:val="18"/>
          <w:lang w:val="de-DE"/>
        </w:rPr>
        <w:t xml:space="preserve">KING </w:t>
      </w:r>
      <w:r w:rsidRPr="006555E4">
        <w:rPr>
          <w:rFonts w:ascii="Calibri" w:eastAsia="Calibri" w:hAnsi="Calibri" w:cs="Calibri"/>
          <w:sz w:val="18"/>
          <w:szCs w:val="18"/>
          <w:lang w:val="de-DE"/>
        </w:rPr>
        <w:t xml:space="preserve">® sono di proprietà e gestiti da affiliati indipendenti, molti dei quali ormai da decenni. BURGER KING® è di proprietà di Restaurant Brands International Inc. (TSX,NYSE:QSR), una delle più grandi aziende del mondo della ristorazione con circa 23 miliardi di dollari nel sistema di vendita e oltre 18.000 ristoranti in 100 paesi. </w:t>
      </w:r>
      <w:r w:rsidRPr="006555E4">
        <w:rPr>
          <w:rFonts w:ascii="Calibri" w:eastAsia="Calibri" w:hAnsi="Calibri" w:cs="Calibri"/>
          <w:sz w:val="18"/>
          <w:szCs w:val="18"/>
        </w:rPr>
        <w:t xml:space="preserve">In Italia, dove il </w:t>
      </w:r>
      <w:proofErr w:type="gramStart"/>
      <w:r w:rsidRPr="006555E4">
        <w:rPr>
          <w:rFonts w:ascii="Calibri" w:eastAsia="Calibri" w:hAnsi="Calibri" w:cs="Calibri"/>
          <w:sz w:val="18"/>
          <w:szCs w:val="18"/>
        </w:rPr>
        <w:t>brand</w:t>
      </w:r>
      <w:proofErr w:type="gramEnd"/>
      <w:r w:rsidRPr="006555E4">
        <w:rPr>
          <w:rFonts w:ascii="Calibri" w:eastAsia="Calibri" w:hAnsi="Calibri" w:cs="Calibri"/>
          <w:sz w:val="18"/>
          <w:szCs w:val="18"/>
        </w:rPr>
        <w:t xml:space="preserve"> viene controllato dalla società BKSEE (Burger King South Europe East) che inoltre si occupa della Polonia, della Romania e della Grecia, BURGER KING® è presente sin dal 1999, anno in cui ha aperto il primo punto vendita a Milano. Oggi sul terri</w:t>
      </w:r>
      <w:r w:rsidR="0044596A">
        <w:rPr>
          <w:rFonts w:ascii="Calibri" w:eastAsia="Calibri" w:hAnsi="Calibri" w:cs="Calibri"/>
          <w:sz w:val="18"/>
          <w:szCs w:val="18"/>
        </w:rPr>
        <w:t xml:space="preserve">torio italiano sono presenti </w:t>
      </w:r>
      <w:r w:rsidR="000F7372">
        <w:rPr>
          <w:rFonts w:ascii="Calibri" w:eastAsia="Calibri" w:hAnsi="Calibri" w:cs="Calibri"/>
          <w:sz w:val="18"/>
          <w:szCs w:val="18"/>
        </w:rPr>
        <w:t>148</w:t>
      </w:r>
      <w:bookmarkStart w:id="0" w:name="_GoBack"/>
      <w:bookmarkEnd w:id="0"/>
      <w:r w:rsidRPr="006555E4">
        <w:rPr>
          <w:rFonts w:ascii="Calibri" w:eastAsia="Calibri" w:hAnsi="Calibri" w:cs="Calibri"/>
          <w:sz w:val="18"/>
          <w:szCs w:val="18"/>
        </w:rPr>
        <w:t xml:space="preserve"> ristoranti.</w:t>
      </w:r>
    </w:p>
    <w:p w14:paraId="7D97B4F0" w14:textId="77777777" w:rsidR="00861A42" w:rsidRDefault="00861A42">
      <w:pPr>
        <w:pStyle w:val="Grigliamedia2-Colore11"/>
        <w:rPr>
          <w:rFonts w:ascii="Calibri" w:eastAsia="Calibri" w:hAnsi="Calibri" w:cs="Calibri"/>
          <w:sz w:val="18"/>
          <w:szCs w:val="18"/>
          <w:u w:val="single"/>
        </w:rPr>
      </w:pPr>
    </w:p>
    <w:p w14:paraId="2939A06C" w14:textId="77777777" w:rsidR="00794B1E" w:rsidRPr="00D10A21" w:rsidRDefault="00630D41">
      <w:pPr>
        <w:pStyle w:val="Grigliamedia2-Colore11"/>
        <w:rPr>
          <w:rFonts w:ascii="Calibri" w:eastAsia="Calibri" w:hAnsi="Calibri" w:cs="Calibri"/>
          <w:color w:val="auto"/>
          <w:sz w:val="20"/>
          <w:szCs w:val="20"/>
        </w:rPr>
      </w:pPr>
      <w:r w:rsidRPr="00D10A21">
        <w:rPr>
          <w:rFonts w:ascii="Calibri" w:eastAsia="Calibri" w:hAnsi="Calibri" w:cs="Calibri"/>
          <w:color w:val="auto"/>
          <w:sz w:val="20"/>
          <w:szCs w:val="20"/>
        </w:rPr>
        <w:t xml:space="preserve">Ufficio Stampa Burger King </w:t>
      </w:r>
      <w:proofErr w:type="spellStart"/>
      <w:r w:rsidRPr="00D10A21">
        <w:rPr>
          <w:rFonts w:ascii="Calibri" w:eastAsia="Calibri" w:hAnsi="Calibri" w:cs="Calibri"/>
          <w:color w:val="auto"/>
          <w:sz w:val="20"/>
          <w:szCs w:val="20"/>
        </w:rPr>
        <w:t>Restaurants</w:t>
      </w:r>
      <w:proofErr w:type="spellEnd"/>
      <w:r w:rsidRPr="00D10A21">
        <w:rPr>
          <w:rFonts w:ascii="Calibri" w:eastAsia="Calibri" w:hAnsi="Calibri" w:cs="Calibri"/>
          <w:color w:val="auto"/>
          <w:sz w:val="20"/>
          <w:szCs w:val="20"/>
        </w:rPr>
        <w:t xml:space="preserve"> Italia: </w:t>
      </w:r>
    </w:p>
    <w:p w14:paraId="22CC0C27" w14:textId="77777777" w:rsidR="00794B1E" w:rsidRPr="00D10A21" w:rsidRDefault="00630D41">
      <w:pPr>
        <w:pStyle w:val="Grigliamedia2-Colore11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D10A21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Equipe International </w:t>
      </w:r>
      <w:r w:rsidRPr="00D10A21">
        <w:rPr>
          <w:rFonts w:ascii="Calibri" w:eastAsia="Calibri" w:hAnsi="Calibri" w:cs="Calibri"/>
          <w:b/>
          <w:bCs/>
          <w:color w:val="auto"/>
          <w:sz w:val="20"/>
          <w:szCs w:val="20"/>
        </w:rPr>
        <w:tab/>
      </w:r>
    </w:p>
    <w:p w14:paraId="29DE5866" w14:textId="0B7F3337" w:rsidR="00A92A5A" w:rsidRPr="00D10A21" w:rsidRDefault="00A92A5A" w:rsidP="00A92A5A">
      <w:pPr>
        <w:pStyle w:val="Grigliamedia2-Colore11"/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Tel.</w:t>
      </w:r>
      <w:r w:rsidRPr="00D10A21">
        <w:rPr>
          <w:rFonts w:ascii="Calibri" w:eastAsia="Calibri" w:hAnsi="Calibri" w:cs="Calibri"/>
          <w:color w:val="auto"/>
          <w:sz w:val="20"/>
          <w:szCs w:val="20"/>
        </w:rPr>
        <w:t xml:space="preserve"> +39 02 34538354 </w:t>
      </w:r>
    </w:p>
    <w:p w14:paraId="19362F6C" w14:textId="0AB26A6B" w:rsidR="00A92A5A" w:rsidRDefault="00A92A5A">
      <w:pPr>
        <w:pStyle w:val="Grigliamedia2-Colore11"/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Arial Unicode MS" w:hAnsi="Calibri" w:cs="Verdana"/>
          <w:color w:val="auto"/>
          <w:sz w:val="20"/>
          <w:szCs w:val="20"/>
        </w:rPr>
        <w:t xml:space="preserve">Email: </w:t>
      </w:r>
      <w:r w:rsidRPr="00D10A21">
        <w:rPr>
          <w:rFonts w:ascii="Calibri" w:eastAsia="Arial Unicode MS" w:hAnsi="Calibri" w:cs="Verdana"/>
          <w:color w:val="auto"/>
          <w:sz w:val="20"/>
          <w:szCs w:val="20"/>
        </w:rPr>
        <w:t>pressoffice@equipemilano.com</w:t>
      </w:r>
      <w:r w:rsidRPr="00D10A21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</w:p>
    <w:p w14:paraId="71443AD2" w14:textId="2A576762" w:rsidR="00A92A5A" w:rsidRPr="005A1E1D" w:rsidRDefault="0044718F" w:rsidP="005A1E1D">
      <w:pPr>
        <w:pStyle w:val="Grigliamedia2-Colore11"/>
        <w:rPr>
          <w:rFonts w:ascii="Calibri" w:eastAsia="Calibri" w:hAnsi="Calibri" w:cs="Calibri"/>
          <w:color w:val="auto"/>
          <w:sz w:val="20"/>
          <w:szCs w:val="20"/>
        </w:rPr>
      </w:pPr>
      <w:r w:rsidRPr="00D10A21">
        <w:rPr>
          <w:rFonts w:ascii="Calibri" w:eastAsia="Calibri" w:hAnsi="Calibri" w:cs="Calibri"/>
          <w:color w:val="auto"/>
          <w:sz w:val="20"/>
          <w:szCs w:val="20"/>
        </w:rPr>
        <w:t xml:space="preserve">Via Canova 19/A – Milano </w:t>
      </w:r>
    </w:p>
    <w:sectPr w:rsidR="00A92A5A" w:rsidRPr="005A1E1D" w:rsidSect="00311B87">
      <w:headerReference w:type="default" r:id="rId9"/>
      <w:footerReference w:type="default" r:id="rId10"/>
      <w:pgSz w:w="11900" w:h="16840"/>
      <w:pgMar w:top="0" w:right="991" w:bottom="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A38E501" w14:textId="77777777" w:rsidR="00D5608C" w:rsidRDefault="00D5608C">
      <w:r>
        <w:separator/>
      </w:r>
    </w:p>
  </w:endnote>
  <w:endnote w:type="continuationSeparator" w:id="0">
    <w:p w14:paraId="383B1DC1" w14:textId="77777777" w:rsidR="00D5608C" w:rsidRDefault="00D5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AB37A" w14:textId="77777777" w:rsidR="00D5608C" w:rsidRDefault="00D5608C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74D6E09" w14:textId="77777777" w:rsidR="00D5608C" w:rsidRDefault="00D5608C">
      <w:r>
        <w:separator/>
      </w:r>
    </w:p>
  </w:footnote>
  <w:footnote w:type="continuationSeparator" w:id="0">
    <w:p w14:paraId="1E23FE84" w14:textId="77777777" w:rsidR="00D5608C" w:rsidRDefault="00D560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1A03D" w14:textId="77777777" w:rsidR="00D5608C" w:rsidRDefault="00D5608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B1E"/>
    <w:rsid w:val="00036A57"/>
    <w:rsid w:val="00036FD4"/>
    <w:rsid w:val="00044CEA"/>
    <w:rsid w:val="00065D00"/>
    <w:rsid w:val="000A0120"/>
    <w:rsid w:val="000C1EB2"/>
    <w:rsid w:val="000C5387"/>
    <w:rsid w:val="000F45F4"/>
    <w:rsid w:val="000F7372"/>
    <w:rsid w:val="001048B4"/>
    <w:rsid w:val="00134E3B"/>
    <w:rsid w:val="001814F2"/>
    <w:rsid w:val="001A6BD7"/>
    <w:rsid w:val="001B6F61"/>
    <w:rsid w:val="00214BDA"/>
    <w:rsid w:val="00225C4A"/>
    <w:rsid w:val="002C3B51"/>
    <w:rsid w:val="002D3F30"/>
    <w:rsid w:val="002F1DCA"/>
    <w:rsid w:val="002F68BB"/>
    <w:rsid w:val="003073F5"/>
    <w:rsid w:val="00311B87"/>
    <w:rsid w:val="00370D7B"/>
    <w:rsid w:val="003A0D40"/>
    <w:rsid w:val="003A5700"/>
    <w:rsid w:val="003B6020"/>
    <w:rsid w:val="003E227D"/>
    <w:rsid w:val="003F5233"/>
    <w:rsid w:val="00430275"/>
    <w:rsid w:val="004404A9"/>
    <w:rsid w:val="00444ADA"/>
    <w:rsid w:val="0044596A"/>
    <w:rsid w:val="0044718F"/>
    <w:rsid w:val="00451FC7"/>
    <w:rsid w:val="00457293"/>
    <w:rsid w:val="004F0578"/>
    <w:rsid w:val="004F6187"/>
    <w:rsid w:val="00500885"/>
    <w:rsid w:val="00531375"/>
    <w:rsid w:val="0054022E"/>
    <w:rsid w:val="00546F29"/>
    <w:rsid w:val="0054752F"/>
    <w:rsid w:val="005A1E1D"/>
    <w:rsid w:val="005E0DDB"/>
    <w:rsid w:val="005E40AD"/>
    <w:rsid w:val="005F3DBC"/>
    <w:rsid w:val="0061401E"/>
    <w:rsid w:val="006246A3"/>
    <w:rsid w:val="00630D41"/>
    <w:rsid w:val="0063232F"/>
    <w:rsid w:val="00640B65"/>
    <w:rsid w:val="006555E4"/>
    <w:rsid w:val="00656F11"/>
    <w:rsid w:val="00657D1F"/>
    <w:rsid w:val="006808BB"/>
    <w:rsid w:val="006A14B0"/>
    <w:rsid w:val="00773855"/>
    <w:rsid w:val="007939F5"/>
    <w:rsid w:val="00794B1E"/>
    <w:rsid w:val="007D43C9"/>
    <w:rsid w:val="00801563"/>
    <w:rsid w:val="00806BB0"/>
    <w:rsid w:val="0084046B"/>
    <w:rsid w:val="00861A42"/>
    <w:rsid w:val="00863A5D"/>
    <w:rsid w:val="008A0B2C"/>
    <w:rsid w:val="008E0655"/>
    <w:rsid w:val="008E7F77"/>
    <w:rsid w:val="009048DA"/>
    <w:rsid w:val="009221BC"/>
    <w:rsid w:val="00984B02"/>
    <w:rsid w:val="009C3558"/>
    <w:rsid w:val="009F49A1"/>
    <w:rsid w:val="00A02F48"/>
    <w:rsid w:val="00A51140"/>
    <w:rsid w:val="00A56318"/>
    <w:rsid w:val="00A80EFD"/>
    <w:rsid w:val="00A92A5A"/>
    <w:rsid w:val="00B07CC1"/>
    <w:rsid w:val="00B11DD1"/>
    <w:rsid w:val="00B46D0A"/>
    <w:rsid w:val="00B77C8B"/>
    <w:rsid w:val="00BF77AD"/>
    <w:rsid w:val="00C1678C"/>
    <w:rsid w:val="00C260C4"/>
    <w:rsid w:val="00C80498"/>
    <w:rsid w:val="00CB11B9"/>
    <w:rsid w:val="00D05AD9"/>
    <w:rsid w:val="00D0688D"/>
    <w:rsid w:val="00D10A21"/>
    <w:rsid w:val="00D36FAD"/>
    <w:rsid w:val="00D5608C"/>
    <w:rsid w:val="00D85810"/>
    <w:rsid w:val="00E24FA4"/>
    <w:rsid w:val="00E926EF"/>
    <w:rsid w:val="00EB00E2"/>
    <w:rsid w:val="00EC0FC5"/>
    <w:rsid w:val="00ED5A75"/>
    <w:rsid w:val="00F40E5F"/>
    <w:rsid w:val="00F5405C"/>
    <w:rsid w:val="00F86176"/>
    <w:rsid w:val="00F92B9D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4C68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Heading31">
    <w:name w:val="Heading 31"/>
    <w:next w:val="Normale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Palatino" w:eastAsia="Palatino" w:hAnsi="Palatino" w:cs="Palatino"/>
      <w:b/>
      <w:bCs/>
      <w:caps/>
      <w:color w:val="000000"/>
      <w:sz w:val="16"/>
      <w:szCs w:val="16"/>
      <w:u w:color="000000"/>
      <w:bdr w:val="nil"/>
      <w:lang w:val="en-US"/>
    </w:rPr>
  </w:style>
  <w:style w:type="paragraph" w:customStyle="1" w:styleId="Heading41">
    <w:name w:val="Heading 41"/>
    <w:next w:val="Normale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Black" w:eastAsia="Arial Black" w:hAnsi="Arial Black" w:cs="Arial Black"/>
      <w:color w:val="000000"/>
      <w:sz w:val="56"/>
      <w:szCs w:val="56"/>
      <w:u w:color="000000"/>
      <w:bdr w:val="nil"/>
      <w:lang w:val="en-US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Grigliamedia2-Colore11">
    <w:name w:val="Griglia media 2 - Colore 11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Nessuno">
    <w:name w:val="Nessuno"/>
  </w:style>
  <w:style w:type="character" w:customStyle="1" w:styleId="Hyperlink0">
    <w:name w:val="Hyperlink.0"/>
    <w:rPr>
      <w:rFonts w:ascii="Calibri" w:eastAsia="Calibri" w:hAnsi="Calibri" w:cs="Calibri"/>
      <w:color w:val="0000FF"/>
      <w:sz w:val="20"/>
      <w:szCs w:val="20"/>
      <w:u w:val="single" w:color="0000FF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Rimandocommento">
    <w:name w:val="annotation reference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DC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F1DCA"/>
    <w:rPr>
      <w:rFonts w:ascii="Lucida Grande" w:eastAsia="Calibri" w:hAnsi="Lucida Grande" w:cs="Calibri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Heading31">
    <w:name w:val="Heading 31"/>
    <w:next w:val="Normale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Palatino" w:eastAsia="Palatino" w:hAnsi="Palatino" w:cs="Palatino"/>
      <w:b/>
      <w:bCs/>
      <w:caps/>
      <w:color w:val="000000"/>
      <w:sz w:val="16"/>
      <w:szCs w:val="16"/>
      <w:u w:color="000000"/>
      <w:bdr w:val="nil"/>
      <w:lang w:val="en-US"/>
    </w:rPr>
  </w:style>
  <w:style w:type="paragraph" w:customStyle="1" w:styleId="Heading41">
    <w:name w:val="Heading 41"/>
    <w:next w:val="Normale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Black" w:eastAsia="Arial Black" w:hAnsi="Arial Black" w:cs="Arial Black"/>
      <w:color w:val="000000"/>
      <w:sz w:val="56"/>
      <w:szCs w:val="56"/>
      <w:u w:color="000000"/>
      <w:bdr w:val="nil"/>
      <w:lang w:val="en-US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Grigliamedia2-Colore11">
    <w:name w:val="Griglia media 2 - Colore 11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Nessuno">
    <w:name w:val="Nessuno"/>
  </w:style>
  <w:style w:type="character" w:customStyle="1" w:styleId="Hyperlink0">
    <w:name w:val="Hyperlink.0"/>
    <w:rPr>
      <w:rFonts w:ascii="Calibri" w:eastAsia="Calibri" w:hAnsi="Calibri" w:cs="Calibri"/>
      <w:color w:val="0000FF"/>
      <w:sz w:val="20"/>
      <w:szCs w:val="20"/>
      <w:u w:val="single" w:color="0000FF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Rimandocommento">
    <w:name w:val="annotation reference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DC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F1DCA"/>
    <w:rPr>
      <w:rFonts w:ascii="Lucida Grande" w:eastAsia="Calibri" w:hAnsi="Lucida Grande" w:cs="Calibr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3078</Characters>
  <Application>Microsoft Macintosh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Equipe International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Abrate</dc:creator>
  <cp:lastModifiedBy>Caterina Gianoli</cp:lastModifiedBy>
  <cp:revision>2</cp:revision>
  <cp:lastPrinted>2016-04-28T12:46:00Z</cp:lastPrinted>
  <dcterms:created xsi:type="dcterms:W3CDTF">2016-07-28T12:35:00Z</dcterms:created>
  <dcterms:modified xsi:type="dcterms:W3CDTF">2016-07-28T12:35:00Z</dcterms:modified>
</cp:coreProperties>
</file>